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A6" w:rsidRDefault="00DC54A6" w:rsidP="00DC54A6">
      <w:pPr>
        <w:tabs>
          <w:tab w:val="left" w:pos="2010"/>
          <w:tab w:val="center" w:pos="7699"/>
        </w:tabs>
        <w:spacing w:line="360" w:lineRule="auto"/>
        <w:jc w:val="center"/>
        <w:rPr>
          <w:rFonts w:ascii="方正小标宋简体" w:eastAsia="方正小标宋简体" w:hAnsi="仿宋" w:cs="Arial"/>
          <w:color w:val="000000"/>
          <w:kern w:val="0"/>
          <w:sz w:val="36"/>
          <w:szCs w:val="36"/>
        </w:rPr>
      </w:pPr>
      <w:bookmarkStart w:id="0" w:name="_GoBack"/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药审中心</w:t>
      </w:r>
      <w:r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2018年度</w:t>
      </w:r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公开招聘</w:t>
      </w:r>
      <w:r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聘用制人员</w:t>
      </w:r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岗位信息表</w:t>
      </w:r>
    </w:p>
    <w:bookmarkEnd w:id="0"/>
    <w:p w:rsidR="00DC54A6" w:rsidRPr="00C43725" w:rsidRDefault="00DC54A6" w:rsidP="00DC54A6">
      <w:pPr>
        <w:tabs>
          <w:tab w:val="left" w:pos="2010"/>
          <w:tab w:val="center" w:pos="7699"/>
        </w:tabs>
        <w:spacing w:line="360" w:lineRule="auto"/>
        <w:jc w:val="center"/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061"/>
        <w:gridCol w:w="708"/>
        <w:gridCol w:w="3119"/>
        <w:gridCol w:w="1559"/>
        <w:gridCol w:w="992"/>
        <w:gridCol w:w="1418"/>
        <w:gridCol w:w="1417"/>
        <w:gridCol w:w="4699"/>
      </w:tblGrid>
      <w:tr w:rsidR="00DC54A6" w:rsidRPr="003B534D" w:rsidTr="009347AF">
        <w:trPr>
          <w:trHeight w:val="1070"/>
          <w:jc w:val="center"/>
        </w:trPr>
        <w:tc>
          <w:tcPr>
            <w:tcW w:w="2122" w:type="dxa"/>
            <w:gridSpan w:val="2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专</w:t>
            </w:r>
            <w:r w:rsidRPr="003B534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 </w:t>
            </w: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年龄条件</w:t>
            </w:r>
          </w:p>
        </w:tc>
        <w:tc>
          <w:tcPr>
            <w:tcW w:w="469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DC54A6" w:rsidRPr="003B534D" w:rsidTr="009347AF">
        <w:trPr>
          <w:trHeight w:val="1123"/>
          <w:jc w:val="center"/>
        </w:trPr>
        <w:tc>
          <w:tcPr>
            <w:tcW w:w="2122" w:type="dxa"/>
            <w:gridSpan w:val="2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中药民族药临床审评员及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宋体" w:cs="宋体" w:hint="eastAsia"/>
                <w:kern w:val="0"/>
                <w:szCs w:val="21"/>
              </w:rPr>
              <w:t>中医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</w:t>
            </w:r>
            <w:r w:rsidRPr="003B534D">
              <w:rPr>
                <w:rFonts w:ascii="仿宋_GB2312" w:eastAsia="仿宋_GB2312" w:hAnsi="宋体" w:cs="宋体" w:hint="eastAsia"/>
                <w:kern w:val="0"/>
                <w:szCs w:val="21"/>
              </w:rPr>
              <w:t>、中西医结合临床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699" w:type="dxa"/>
            <w:vMerge w:val="restart"/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4.了解药品相关法律法规，具有较好的专业能力。</w:t>
            </w:r>
          </w:p>
        </w:tc>
      </w:tr>
      <w:tr w:rsidR="00DC54A6" w:rsidRPr="003B534D" w:rsidTr="009347AF">
        <w:trPr>
          <w:trHeight w:val="1129"/>
          <w:jc w:val="center"/>
        </w:trPr>
        <w:tc>
          <w:tcPr>
            <w:tcW w:w="2122" w:type="dxa"/>
            <w:gridSpan w:val="2"/>
            <w:vAlign w:val="center"/>
          </w:tcPr>
          <w:p w:rsidR="00DC54A6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7325F3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化药</w:t>
            </w:r>
            <w:r w:rsidRPr="007325F3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生物制品</w:t>
            </w:r>
            <w:r w:rsidRPr="007325F3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临床审评员及</w:t>
            </w:r>
            <w:r w:rsidRPr="007325F3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  <w:p w:rsidR="00DC54A6" w:rsidRPr="001324F0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  <w:highlight w:val="yellow"/>
              </w:rPr>
            </w:pPr>
            <w:r w:rsidRPr="001324F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Pr="001324F0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临床试验管理）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基础医学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DC54A6" w:rsidRPr="003B534D" w:rsidTr="009347AF">
        <w:trPr>
          <w:trHeight w:val="1266"/>
          <w:jc w:val="center"/>
        </w:trPr>
        <w:tc>
          <w:tcPr>
            <w:tcW w:w="2122" w:type="dxa"/>
            <w:gridSpan w:val="2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统计学审评员及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流行病与卫生统计、</w:t>
            </w:r>
            <w:r>
              <w:rPr>
                <w:rFonts w:ascii="仿宋_GB2312" w:eastAsia="仿宋_GB2312" w:hAnsi="仿宋" w:cs="Times New Roman"/>
                <w:szCs w:val="21"/>
              </w:rPr>
              <w:t>数理统计、统计学（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生物</w:t>
            </w:r>
            <w:r>
              <w:rPr>
                <w:rFonts w:ascii="仿宋_GB2312" w:eastAsia="仿宋_GB2312" w:hAnsi="仿宋" w:cs="Times New Roman"/>
                <w:szCs w:val="21"/>
              </w:rPr>
              <w:t>统计方向）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DC54A6" w:rsidRPr="003B534D" w:rsidTr="009347AF">
        <w:trPr>
          <w:trHeight w:val="1262"/>
          <w:jc w:val="center"/>
        </w:trPr>
        <w:tc>
          <w:tcPr>
            <w:tcW w:w="2122" w:type="dxa"/>
            <w:gridSpan w:val="2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项目管理人员</w:t>
            </w:r>
          </w:p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（包括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合规检查人员、业务管理人员）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医学</w:t>
            </w:r>
            <w:r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药学、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护理学</w:t>
            </w:r>
            <w:r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图书情报与</w:t>
            </w:r>
            <w:r>
              <w:rPr>
                <w:rFonts w:ascii="仿宋_GB2312" w:eastAsia="仿宋_GB2312" w:hAnsi="仿宋" w:cs="Times New Roman"/>
                <w:szCs w:val="21"/>
              </w:rPr>
              <w:t>档案管理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DC54A6" w:rsidRPr="003B534D" w:rsidTr="009347AF">
        <w:trPr>
          <w:trHeight w:val="1412"/>
          <w:jc w:val="center"/>
        </w:trPr>
        <w:tc>
          <w:tcPr>
            <w:tcW w:w="2122" w:type="dxa"/>
            <w:gridSpan w:val="2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综合管理人员</w:t>
            </w:r>
          </w:p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（包括行政管理人员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、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党建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纪检人员、人事管理人员）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哲学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法学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新闻与传播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政治学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、马克思主义理论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文学、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工商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管理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公共管理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（党建纪检人员、人事管理人员要求为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党员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35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DC54A6" w:rsidRPr="003B534D" w:rsidTr="009347AF">
        <w:trPr>
          <w:trHeight w:val="97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DC54A6" w:rsidRPr="003B534D" w:rsidDel="00BC4586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信息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C54A6" w:rsidRPr="003B534D" w:rsidDel="006367AA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计算机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等相关专业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本科及以上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54A6" w:rsidRPr="003B534D" w:rsidDel="006367AA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35周岁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46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DC54A6" w:rsidRPr="003B534D" w:rsidTr="009347AF">
        <w:trPr>
          <w:trHeight w:val="9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lastRenderedPageBreak/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专</w:t>
            </w:r>
            <w:r w:rsidRPr="003B534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 </w:t>
            </w: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年龄条件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DC54A6" w:rsidRPr="003B534D" w:rsidTr="009347AF">
        <w:trPr>
          <w:trHeight w:val="975"/>
          <w:jc w:val="center"/>
        </w:trPr>
        <w:tc>
          <w:tcPr>
            <w:tcW w:w="1061" w:type="dxa"/>
            <w:vMerge w:val="restart"/>
            <w:vAlign w:val="center"/>
          </w:tcPr>
          <w:p w:rsidR="00DC54A6" w:rsidRPr="003B534D" w:rsidDel="00BC4586" w:rsidRDefault="00DC54A6" w:rsidP="009347AF">
            <w:pPr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财务管理人员</w:t>
            </w:r>
          </w:p>
        </w:tc>
        <w:tc>
          <w:tcPr>
            <w:tcW w:w="1061" w:type="dxa"/>
            <w:vAlign w:val="center"/>
          </w:tcPr>
          <w:p w:rsidR="00DC54A6" w:rsidRPr="003B534D" w:rsidDel="00BC4586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初级会计</w:t>
            </w:r>
          </w:p>
        </w:tc>
        <w:tc>
          <w:tcPr>
            <w:tcW w:w="708" w:type="dxa"/>
            <w:vAlign w:val="center"/>
          </w:tcPr>
          <w:p w:rsidR="00DC54A6" w:rsidRPr="003B534D" w:rsidDel="006367AA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会计学、审计学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、财务管理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Del="006367AA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3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5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周岁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以下</w:t>
            </w:r>
          </w:p>
        </w:tc>
        <w:tc>
          <w:tcPr>
            <w:tcW w:w="4699" w:type="dxa"/>
            <w:tcBorders>
              <w:top w:val="nil"/>
              <w:bottom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4.了解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相关法律法规，具有较好的专业能力。</w:t>
            </w:r>
          </w:p>
        </w:tc>
      </w:tr>
      <w:tr w:rsidR="00DC54A6" w:rsidRPr="003B534D" w:rsidTr="009347AF">
        <w:trPr>
          <w:trHeight w:val="2133"/>
          <w:jc w:val="center"/>
        </w:trPr>
        <w:tc>
          <w:tcPr>
            <w:tcW w:w="1061" w:type="dxa"/>
            <w:vMerge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学、审计学、财务管理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全日制本科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社会在职人员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4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.取得会计从业资格证书且从事财务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工作满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1年。</w:t>
            </w:r>
          </w:p>
        </w:tc>
      </w:tr>
      <w:tr w:rsidR="00DC54A6" w:rsidRPr="003B534D" w:rsidTr="009347AF">
        <w:trPr>
          <w:trHeight w:val="1254"/>
          <w:jc w:val="center"/>
        </w:trPr>
        <w:tc>
          <w:tcPr>
            <w:tcW w:w="1061" w:type="dxa"/>
            <w:vMerge/>
            <w:vAlign w:val="center"/>
          </w:tcPr>
          <w:p w:rsidR="00DC54A6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b/>
                <w:szCs w:val="21"/>
              </w:rPr>
              <w:t xml:space="preserve">管理会计    </w:t>
            </w:r>
          </w:p>
        </w:tc>
        <w:tc>
          <w:tcPr>
            <w:tcW w:w="708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DC54A6" w:rsidRPr="003B534D" w:rsidRDefault="00DC54A6" w:rsidP="009347AF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学、审计学、财务管理</w:t>
            </w:r>
          </w:p>
        </w:tc>
        <w:tc>
          <w:tcPr>
            <w:tcW w:w="1559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全日制本科及以上</w:t>
            </w:r>
          </w:p>
        </w:tc>
        <w:tc>
          <w:tcPr>
            <w:tcW w:w="992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社会在职人员</w:t>
            </w:r>
          </w:p>
        </w:tc>
        <w:tc>
          <w:tcPr>
            <w:tcW w:w="1418" w:type="dxa"/>
            <w:vAlign w:val="center"/>
          </w:tcPr>
          <w:p w:rsidR="00DC54A6" w:rsidRPr="003B534D" w:rsidRDefault="00DC54A6" w:rsidP="009347A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40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周岁以下</w:t>
            </w:r>
          </w:p>
        </w:tc>
        <w:tc>
          <w:tcPr>
            <w:tcW w:w="4699" w:type="dxa"/>
            <w:vAlign w:val="center"/>
          </w:tcPr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DC54A6" w:rsidRPr="003B534D" w:rsidRDefault="00DC54A6" w:rsidP="009347AF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</w:t>
            </w:r>
            <w:r w:rsidRPr="003B534D">
              <w:rPr>
                <w:rFonts w:ascii="仿宋_GB2312" w:eastAsia="仿宋_GB2312" w:hAnsi="仿宋" w:cs="宋体" w:hint="eastAsia"/>
                <w:kern w:val="0"/>
                <w:szCs w:val="21"/>
              </w:rPr>
              <w:t>取得会计从业资格证书，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具有会计师及以上专业职务任职资格或者具有注册会计师资格；</w:t>
            </w:r>
          </w:p>
          <w:p w:rsidR="00DC54A6" w:rsidRPr="003B534D" w:rsidRDefault="00DC54A6" w:rsidP="009347A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5.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从事相关专业工作满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5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年。</w:t>
            </w:r>
          </w:p>
        </w:tc>
      </w:tr>
    </w:tbl>
    <w:p w:rsidR="00DC54A6" w:rsidRPr="000E3E1D" w:rsidRDefault="00DC54A6" w:rsidP="00DC54A6"/>
    <w:p w:rsidR="00D7276D" w:rsidRPr="00DC54A6" w:rsidRDefault="00D7276D"/>
    <w:sectPr w:rsidR="00D7276D" w:rsidRPr="00DC54A6" w:rsidSect="000E3E1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D8" w:rsidRDefault="00E432D8" w:rsidP="00DC54A6">
      <w:r>
        <w:separator/>
      </w:r>
    </w:p>
  </w:endnote>
  <w:endnote w:type="continuationSeparator" w:id="0">
    <w:p w:rsidR="00E432D8" w:rsidRDefault="00E432D8" w:rsidP="00DC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D8" w:rsidRDefault="00E432D8" w:rsidP="00DC54A6">
      <w:r>
        <w:separator/>
      </w:r>
    </w:p>
  </w:footnote>
  <w:footnote w:type="continuationSeparator" w:id="0">
    <w:p w:rsidR="00E432D8" w:rsidRDefault="00E432D8" w:rsidP="00DC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4"/>
    <w:rsid w:val="00D7276D"/>
    <w:rsid w:val="00DC54A6"/>
    <w:rsid w:val="00E432D8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9E67"/>
  <w15:chartTrackingRefBased/>
  <w15:docId w15:val="{52C27846-1793-4FBE-813A-DA20D2AE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马斯涵</dc:creator>
  <cp:keywords/>
  <dc:description/>
  <cp:lastModifiedBy>马斯涵</cp:lastModifiedBy>
  <cp:revision>2</cp:revision>
  <dcterms:created xsi:type="dcterms:W3CDTF">2018-04-04T01:25:00Z</dcterms:created>
  <dcterms:modified xsi:type="dcterms:W3CDTF">2018-04-04T01:26:00Z</dcterms:modified>
</cp:coreProperties>
</file>